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62B4C" w14:textId="75FA5C78" w:rsidR="00687A1E" w:rsidRPr="00FF6BCF" w:rsidRDefault="00C724E6" w:rsidP="00687A1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_Hlk172842122"/>
      <w:bookmarkStart w:id="1" w:name="_GoBack"/>
      <w:bookmarkEnd w:id="1"/>
      <w:r w:rsidRPr="00FF6BCF">
        <w:rPr>
          <w:rFonts w:ascii="Times New Roman" w:hAnsi="Times New Roman" w:cs="Times New Roman"/>
          <w:b/>
          <w:sz w:val="18"/>
          <w:szCs w:val="18"/>
        </w:rPr>
        <w:t xml:space="preserve">Wymagania edukacyjne z przedmiotu </w:t>
      </w:r>
      <w:r w:rsidR="00737604" w:rsidRPr="00FF6BCF">
        <w:rPr>
          <w:rFonts w:ascii="Times New Roman" w:hAnsi="Times New Roman" w:cs="Times New Roman"/>
          <w:b/>
          <w:sz w:val="18"/>
          <w:szCs w:val="18"/>
        </w:rPr>
        <w:t>przyroda</w:t>
      </w:r>
      <w:r w:rsidR="00687A1E" w:rsidRPr="00FF6BCF">
        <w:rPr>
          <w:rFonts w:ascii="Times New Roman" w:hAnsi="Times New Roman" w:cs="Times New Roman"/>
          <w:b/>
          <w:sz w:val="18"/>
          <w:szCs w:val="18"/>
        </w:rPr>
        <w:t xml:space="preserve"> dla uczniów </w:t>
      </w:r>
      <w:r w:rsidR="00737604" w:rsidRPr="00FF6BC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B67B79" w:rsidRPr="00FF6BCF">
        <w:rPr>
          <w:rFonts w:ascii="Times New Roman" w:hAnsi="Times New Roman" w:cs="Times New Roman"/>
          <w:b/>
          <w:sz w:val="18"/>
          <w:szCs w:val="18"/>
        </w:rPr>
        <w:t>w klasie 4 szkoły podstawowej</w:t>
      </w:r>
    </w:p>
    <w:p w14:paraId="690F6FD4" w14:textId="6DBA09FD" w:rsidR="00B56416" w:rsidRPr="00FF6BCF" w:rsidRDefault="00B56416" w:rsidP="00B56416">
      <w:pPr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4514" w:type="dxa"/>
        <w:jc w:val="center"/>
        <w:tblBorders>
          <w:top w:val="single" w:sz="7" w:space="0" w:color="708090"/>
          <w:left w:val="single" w:sz="7" w:space="0" w:color="708090"/>
          <w:bottom w:val="single" w:sz="7" w:space="0" w:color="708090"/>
          <w:right w:val="single" w:sz="7" w:space="0" w:color="708090"/>
          <w:insideH w:val="single" w:sz="7" w:space="0" w:color="708090"/>
          <w:insideV w:val="single" w:sz="7" w:space="0" w:color="708090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11623"/>
      </w:tblGrid>
      <w:tr w:rsidR="00B56416" w:rsidRPr="00FF6BCF" w14:paraId="4F49428F" w14:textId="77777777" w:rsidTr="00B56416">
        <w:trPr>
          <w:jc w:val="center"/>
        </w:trPr>
        <w:tc>
          <w:tcPr>
            <w:tcW w:w="2891" w:type="dxa"/>
            <w:shd w:val="clear" w:color="auto" w:fill="DC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41F4C8" w14:textId="3D4D56D3" w:rsidR="00B56416" w:rsidRPr="00FF6BCF" w:rsidRDefault="00B56416" w:rsidP="007E3E6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Cs/>
                <w:sz w:val="18"/>
                <w:szCs w:val="18"/>
              </w:rPr>
              <w:t>Szkoła</w:t>
            </w:r>
          </w:p>
        </w:tc>
        <w:tc>
          <w:tcPr>
            <w:tcW w:w="116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584B30" w14:textId="63BD235E" w:rsidR="00B56416" w:rsidRPr="00FF6BCF" w:rsidRDefault="00B56416" w:rsidP="007E3E6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Cs/>
                <w:sz w:val="18"/>
                <w:szCs w:val="18"/>
              </w:rPr>
              <w:t>Szkoła Podstawowa nr 2 im. Jana Walerego Jędrzejewicza w Płońsku</w:t>
            </w:r>
          </w:p>
        </w:tc>
      </w:tr>
      <w:tr w:rsidR="00B56416" w:rsidRPr="00FF6BCF" w14:paraId="5D73E21A" w14:textId="77777777" w:rsidTr="00B56416">
        <w:trPr>
          <w:jc w:val="center"/>
        </w:trPr>
        <w:tc>
          <w:tcPr>
            <w:tcW w:w="2891" w:type="dxa"/>
            <w:shd w:val="clear" w:color="auto" w:fill="DC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8B44C9" w14:textId="5A590AF7" w:rsidR="00B56416" w:rsidRPr="00FF6BCF" w:rsidRDefault="00B56416" w:rsidP="007E3E6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Cs/>
                <w:sz w:val="18"/>
                <w:szCs w:val="18"/>
              </w:rPr>
              <w:t>Oddział</w:t>
            </w:r>
          </w:p>
        </w:tc>
        <w:tc>
          <w:tcPr>
            <w:tcW w:w="116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DAAEE2" w14:textId="658EBD28" w:rsidR="00B56416" w:rsidRPr="00FF6BCF" w:rsidRDefault="00B56416" w:rsidP="007E3E6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Cs/>
                <w:sz w:val="18"/>
                <w:szCs w:val="18"/>
              </w:rPr>
              <w:t>Klasy 4</w:t>
            </w:r>
          </w:p>
        </w:tc>
      </w:tr>
    </w:tbl>
    <w:p w14:paraId="12913E4B" w14:textId="77777777" w:rsidR="00B56416" w:rsidRPr="00FF6BCF" w:rsidRDefault="00B56416" w:rsidP="00687A1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2F4B649" w14:textId="1E549B3F" w:rsidR="00840CDE" w:rsidRPr="00FF6BCF" w:rsidRDefault="00687A1E" w:rsidP="00687A1E">
      <w:pPr>
        <w:spacing w:after="0"/>
        <w:jc w:val="center"/>
        <w:rPr>
          <w:rStyle w:val="ui-provider"/>
          <w:rFonts w:ascii="Times New Roman" w:hAnsi="Times New Roman" w:cs="Times New Roman"/>
          <w:sz w:val="18"/>
          <w:szCs w:val="18"/>
        </w:rPr>
      </w:pPr>
      <w:r w:rsidRPr="00FF6BCF">
        <w:rPr>
          <w:rFonts w:ascii="Times New Roman" w:hAnsi="Times New Roman" w:cs="Times New Roman"/>
          <w:b/>
          <w:sz w:val="18"/>
          <w:szCs w:val="18"/>
        </w:rPr>
        <w:t>„</w:t>
      </w:r>
      <w:r w:rsidR="00B67B79" w:rsidRPr="00FF6BC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B67B79" w:rsidRPr="00FF6BCF">
        <w:rPr>
          <w:rFonts w:ascii="Times New Roman" w:hAnsi="Times New Roman" w:cs="Times New Roman"/>
          <w:b/>
          <w:i/>
          <w:iCs/>
          <w:sz w:val="18"/>
          <w:szCs w:val="18"/>
        </w:rPr>
        <w:t>Odkrywam przyrodę</w:t>
      </w:r>
      <w:r w:rsidRPr="00FF6BCF">
        <w:rPr>
          <w:rFonts w:ascii="Times New Roman" w:hAnsi="Times New Roman" w:cs="Times New Roman"/>
          <w:b/>
          <w:i/>
          <w:iCs/>
          <w:sz w:val="18"/>
          <w:szCs w:val="18"/>
        </w:rPr>
        <w:t>”</w:t>
      </w:r>
    </w:p>
    <w:bookmarkEnd w:id="0"/>
    <w:p w14:paraId="25DEAFA9" w14:textId="4B9A7512" w:rsidR="003B5A93" w:rsidRPr="00FF6BCF" w:rsidRDefault="003B5A93" w:rsidP="00F36460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FF6BCF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FF6BCF" w:rsidRDefault="00FD6AE3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FF6BCF" w:rsidRDefault="00FD6AE3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FF6BCF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Wymagania na poszczególne oceny</w:t>
            </w:r>
          </w:p>
        </w:tc>
      </w:tr>
      <w:tr w:rsidR="00FD6AE3" w:rsidRPr="00FF6BCF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FF6BCF" w:rsidRDefault="00FD6AE3" w:rsidP="00CF12A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FF6BCF" w:rsidRDefault="00FD6AE3" w:rsidP="00CF12A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FF6BCF" w:rsidRDefault="000F157F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Ocena d</w:t>
            </w:r>
            <w:r w:rsidR="00FD6AE3"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opuszczająca</w:t>
            </w:r>
          </w:p>
          <w:p w14:paraId="2A9814BC" w14:textId="1DA93C69" w:rsidR="000F157F" w:rsidRPr="00FF6BCF" w:rsidRDefault="000F157F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FF6BCF" w:rsidRDefault="000F157F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Ocena d</w:t>
            </w:r>
            <w:r w:rsidR="00FD6AE3"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ostateczna</w:t>
            </w:r>
          </w:p>
          <w:p w14:paraId="27602B92" w14:textId="21936397" w:rsidR="000F157F" w:rsidRPr="00FF6BCF" w:rsidRDefault="000F157F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FF6BCF" w:rsidRDefault="000F157F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Ocena d</w:t>
            </w:r>
            <w:r w:rsidR="00FD6AE3"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obra</w:t>
            </w:r>
          </w:p>
          <w:p w14:paraId="2F743E28" w14:textId="4AA2AE41" w:rsidR="000F157F" w:rsidRPr="00FF6BCF" w:rsidRDefault="000F157F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FF6BCF" w:rsidRDefault="000F157F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Ocena b</w:t>
            </w:r>
            <w:r w:rsidR="00FD6AE3"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ardzo dobra</w:t>
            </w:r>
          </w:p>
          <w:p w14:paraId="19814E43" w14:textId="48D0998C" w:rsidR="000F157F" w:rsidRPr="00FF6BCF" w:rsidRDefault="000F157F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FF6BCF" w:rsidRDefault="000F157F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Ocena c</w:t>
            </w:r>
            <w:r w:rsidR="00FD6AE3"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elująca</w:t>
            </w:r>
          </w:p>
          <w:p w14:paraId="10A42FFE" w14:textId="58396BF3" w:rsidR="000F157F" w:rsidRPr="00FF6BCF" w:rsidRDefault="000F157F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</w:p>
        </w:tc>
      </w:tr>
      <w:tr w:rsidR="00FD6AE3" w:rsidRPr="00FF6BCF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FF6BCF" w:rsidRDefault="00FD6AE3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Rozdział </w:t>
            </w:r>
            <w:r w:rsidR="00400408"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  <w:r w:rsidR="00222F5D"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FF6BCF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FF6BCF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FF6BCF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FF6BCF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FF6BCF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FF6BCF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FF6BCF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korzysta </w:t>
            </w:r>
            <w:r w:rsidR="00865141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z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podsumowań zawartych w podręczniku</w:t>
            </w:r>
            <w:r w:rsidR="00617757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, aby powtórzyć 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wiadomości</w:t>
            </w:r>
          </w:p>
          <w:p w14:paraId="4679DF31" w14:textId="73CD5E67" w:rsidR="00D325E9" w:rsidRPr="00FF6BCF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FF6BCF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odczytuje informacje </w:t>
            </w:r>
            <w:r w:rsidR="00A17303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z 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tekstu</w:t>
            </w:r>
            <w:r w:rsidR="00AD6082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, 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FF6BCF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zna i stosuje </w:t>
            </w:r>
            <w:r w:rsidR="0031156B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metody ułatwiające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powtarzani</w:t>
            </w:r>
            <w:r w:rsidR="0031156B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e 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materiału z lekcji</w:t>
            </w:r>
          </w:p>
          <w:p w14:paraId="61ADBB4E" w14:textId="2243FFA8" w:rsidR="00520B67" w:rsidRPr="00FF6BCF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potrafi </w:t>
            </w:r>
            <w:r w:rsidR="000F538F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sporządzać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FF6BCF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sprawnie rozwiązuje testy zawarte w podręczniku</w:t>
            </w:r>
            <w:r w:rsidR="00901B46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(w ten sposób sprawdza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wiedz</w:t>
            </w:r>
            <w:r w:rsidR="00901B46" w:rsidRPr="00FF6BCF">
              <w:rPr>
                <w:rFonts w:ascii="Times New Roman" w:hAnsi="Times New Roman" w:cs="Times New Roman"/>
                <w:sz w:val="18"/>
                <w:szCs w:val="18"/>
              </w:rPr>
              <w:t>ę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57B55" w:rsidRPr="00FF6BCF">
              <w:rPr>
                <w:rFonts w:ascii="Times New Roman" w:hAnsi="Times New Roman" w:cs="Times New Roman"/>
                <w:sz w:val="18"/>
                <w:szCs w:val="18"/>
              </w:rPr>
              <w:t>i 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umiejętności</w:t>
            </w:r>
            <w:r w:rsidR="00440562" w:rsidRPr="00FF6BC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1931B7D" w14:textId="151E15A4" w:rsidR="009D5614" w:rsidRPr="005637BD" w:rsidRDefault="009D5614" w:rsidP="005637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FF6BCF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>przygotowuje i przeprowadza doświadczenie</w:t>
            </w:r>
            <w:r w:rsidR="00DD4376"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FF6BCF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FF6BCF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stosuje strategie skutecznego uczenia się</w:t>
            </w:r>
          </w:p>
        </w:tc>
      </w:tr>
      <w:tr w:rsidR="00DA2D96" w:rsidRPr="00FF6BCF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FF6BCF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FF6BCF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FF6BCF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FF6BCF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FF6BCF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FF6BCF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FF6BCF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Co się znajduje w pracowni 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przyrodniczej (atlasy, książki, plansze, klucze do oznaczania organizmów).</w:t>
            </w:r>
          </w:p>
          <w:p w14:paraId="05464DB0" w14:textId="45A53223" w:rsidR="00DA2D96" w:rsidRPr="00FF6BCF" w:rsidRDefault="00DA2D96" w:rsidP="00025C98">
            <w:pPr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wyjaśnia, czym jest nowy przedmiot</w:t>
            </w:r>
            <w:r w:rsidR="001701B1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–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wymienia elementy </w:t>
            </w:r>
            <w:r w:rsidRPr="00FF6BCF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FF6BCF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rozpoznaje w terenie elementy przyrody ożywionej</w:t>
            </w:r>
            <w:r w:rsidR="002A6617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nieożywionej </w:t>
            </w:r>
            <w:r w:rsidR="002A6617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oraz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FF6BCF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wyjaśnia,</w:t>
            </w:r>
            <w:r w:rsidR="00431F92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dlaczego warto </w:t>
            </w:r>
            <w:r w:rsidR="00EA75B1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się </w:t>
            </w:r>
            <w:r w:rsidR="00431F92" w:rsidRPr="00FF6BCF">
              <w:rPr>
                <w:rFonts w:ascii="Times New Roman" w:hAnsi="Times New Roman" w:cs="Times New Roman"/>
                <w:sz w:val="18"/>
                <w:szCs w:val="18"/>
              </w:rPr>
              <w:t>uczyć przyrody</w:t>
            </w:r>
          </w:p>
          <w:p w14:paraId="61289790" w14:textId="0AEBD2B3" w:rsidR="00DA2D96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FF6BCF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FF6BCF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FF6BCF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FF6BCF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FF6BCF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FF6BCF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FF6BCF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Pr="00FF6BCF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opisuje miejsce </w:t>
            </w:r>
            <w:r w:rsidR="00D9052C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sprzyjające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nau</w:t>
            </w:r>
            <w:r w:rsidR="00B67765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ce</w:t>
            </w:r>
          </w:p>
          <w:p w14:paraId="33E1A6B3" w14:textId="65188DFB" w:rsidR="004636D3" w:rsidRPr="00FF6BCF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rozpoznaje czynniki sprzyjające koncentracji i </w:t>
            </w:r>
            <w:r w:rsidR="00F633E7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aranżuje miejsce </w:t>
            </w:r>
            <w:r w:rsidR="00563B3A" w:rsidRPr="00FF6BCF">
              <w:rPr>
                <w:rFonts w:ascii="Times New Roman" w:hAnsi="Times New Roman" w:cs="Times New Roman"/>
                <w:sz w:val="18"/>
                <w:szCs w:val="18"/>
              </w:rPr>
              <w:t>sprzyjające</w:t>
            </w:r>
            <w:r w:rsidR="003F27D3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nauce</w:t>
            </w:r>
          </w:p>
          <w:p w14:paraId="6441886E" w14:textId="374C5302" w:rsidR="004636D3" w:rsidRPr="00FF6BCF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</w:t>
            </w:r>
            <w:r w:rsidR="00AC2121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techniki wspierające </w:t>
            </w:r>
            <w:r w:rsidR="00793FF0" w:rsidRPr="00FF6BCF">
              <w:rPr>
                <w:rFonts w:ascii="Times New Roman" w:hAnsi="Times New Roman" w:cs="Times New Roman"/>
                <w:sz w:val="18"/>
                <w:szCs w:val="18"/>
              </w:rPr>
              <w:t>koncentrację</w:t>
            </w:r>
          </w:p>
          <w:p w14:paraId="0774A3DF" w14:textId="22F73B55" w:rsidR="004636D3" w:rsidRPr="00FF6BCF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2A4892" w:rsidRPr="00FF6BC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636D3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FF6BCF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FF6BCF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wykorzystuje strategie poprawy koncentracji</w:t>
            </w:r>
            <w:r w:rsidR="0076255F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w codziennej nauce</w:t>
            </w:r>
          </w:p>
        </w:tc>
      </w:tr>
      <w:tr w:rsidR="00DA2D96" w:rsidRPr="00FF6BCF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FF6BCF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FF6BCF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FF6BCF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FF6BCF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FF6BCF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FF6BCF" w:rsidRDefault="00DA2D96" w:rsidP="00025C98">
            <w:pPr>
              <w:pStyle w:val="Akapitzlist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wyjaśnia, c</w:t>
            </w:r>
            <w:r w:rsidR="00CA1180" w:rsidRPr="00FF6BCF">
              <w:rPr>
                <w:rFonts w:ascii="Times New Roman" w:hAnsi="Times New Roman" w:cs="Times New Roman"/>
                <w:sz w:val="18"/>
                <w:szCs w:val="18"/>
              </w:rPr>
              <w:t>zym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FF6BCF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wy</w:t>
            </w:r>
            <w:r w:rsidR="00F32F7D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jaśnia</w:t>
            </w:r>
            <w:r w:rsidR="003856C6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,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FF6BCF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D67343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552AD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na czym polega </w:t>
            </w:r>
            <w:r w:rsidR="006552AD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uzależnieni</w:t>
            </w:r>
            <w:r w:rsidR="00F32F7D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FF6BCF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FF6BCF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wymienia </w:t>
            </w:r>
            <w:r w:rsidR="002634A2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zasady mądrego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korzystani</w:t>
            </w:r>
            <w:r w:rsidR="002634A2" w:rsidRPr="00FF6BC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FF6BCF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opisuje</w:t>
            </w:r>
            <w:r w:rsidR="00E972A6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FF6BCF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</w:t>
            </w:r>
            <w:r w:rsidR="001A2E74" w:rsidRPr="00FF6BCF">
              <w:rPr>
                <w:rFonts w:ascii="Times New Roman" w:hAnsi="Times New Roman" w:cs="Times New Roman"/>
                <w:sz w:val="18"/>
                <w:szCs w:val="18"/>
              </w:rPr>
              <w:t>ś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nia </w:t>
            </w:r>
            <w:r w:rsidR="001A2E74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wpływ </w:t>
            </w:r>
            <w:r w:rsidR="00837B9D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uzależnień </w:t>
            </w:r>
            <w:r w:rsidR="001A2E74" w:rsidRPr="00FF6BCF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="00837B9D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samopoczuci</w:t>
            </w:r>
            <w:r w:rsidR="00430C96" w:rsidRPr="00FF6BCF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837B9D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dziecka i relacj</w:t>
            </w:r>
            <w:r w:rsidR="00430C96" w:rsidRPr="00FF6BCF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837B9D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FF6BCF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FF6BCF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znaczenie snu dla młodego człowieka</w:t>
            </w:r>
          </w:p>
        </w:tc>
      </w:tr>
      <w:tr w:rsidR="00DA2D96" w:rsidRPr="00FF6BCF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FF6BCF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F6BCF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F6BCF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F6BCF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FF6BCF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wymienia zmysły</w:t>
            </w:r>
            <w:r w:rsidR="007E7899" w:rsidRPr="00FF6BCF">
              <w:rPr>
                <w:rFonts w:ascii="Times New Roman" w:hAnsi="Times New Roman" w:cs="Times New Roman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FF6BCF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FF6BCF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FF6BCF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</w:t>
            </w:r>
            <w:r w:rsidR="00837B9D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FF6BCF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FF6BCF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FF6BCF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podaje przykłady wykorzystania zmysłów do prowadzenia obserwacji przyrodniczych</w:t>
            </w:r>
          </w:p>
          <w:p w14:paraId="623FEE40" w14:textId="4AF36460" w:rsidR="00614457" w:rsidRPr="00FF6BCF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prowadzi obserwację według instrukcji</w:t>
            </w:r>
          </w:p>
          <w:p w14:paraId="6FD8DA73" w14:textId="25264AF2" w:rsidR="00837B9D" w:rsidRPr="00FF6BCF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FF6BCF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FF6BCF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FF6BCF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wyjaśnia, dlaczego podczas badania przyrody korzysta</w:t>
            </w:r>
            <w:r w:rsidR="00BC5006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się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FF6BCF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znaczenie zmysłów w poznawaniu przyrody</w:t>
            </w:r>
          </w:p>
          <w:p w14:paraId="6F364F05" w14:textId="70B385A5" w:rsidR="00614457" w:rsidRPr="00FF6BCF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omawia </w:t>
            </w:r>
            <w:r w:rsidR="00C608BC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zastosowanie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przyrząd</w:t>
            </w:r>
            <w:r w:rsidR="00C608BC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ów </w:t>
            </w:r>
            <w:r w:rsidR="007816F7" w:rsidRPr="00FF6BCF">
              <w:rPr>
                <w:rFonts w:ascii="Times New Roman" w:hAnsi="Times New Roman" w:cs="Times New Roman"/>
                <w:sz w:val="18"/>
                <w:szCs w:val="18"/>
              </w:rPr>
              <w:t>wykorzystywan</w:t>
            </w:r>
            <w:r w:rsidR="00C608BC"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  <w:r w:rsidR="007816F7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FF6BCF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wymienia przyrządy, które są przydatne </w:t>
            </w:r>
            <w:r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lastRenderedPageBreak/>
              <w:t>podczas wycieczki do lasu</w:t>
            </w:r>
          </w:p>
        </w:tc>
      </w:tr>
      <w:tr w:rsidR="00DA2D96" w:rsidRPr="00FF6BCF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FF6BCF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FF6BCF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FF6BCF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FF6BCF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FF6BCF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FF6BCF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FF6BCF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FF6BCF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FF6BCF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FF6BCF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wymienia przyrządy</w:t>
            </w:r>
            <w:r w:rsidR="00B8636D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wykorzystywane podczas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FF6BCF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sporządzać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FF6BCF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FF6BCF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FF6BCF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FF6BCF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FF6BCF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FF6BCF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prawidłowo posługuje się przyrządami </w:t>
            </w:r>
            <w:r w:rsidR="008E70E8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wykorzystywanymi podczas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FF6BCF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FF6BCF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FF6BCF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FF6BCF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>potrafi planować i przeprowadz</w:t>
            </w:r>
            <w:r w:rsidR="003E3784"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>a</w:t>
            </w:r>
            <w:r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ć doświadczenie </w:t>
            </w:r>
            <w:r w:rsidR="003E3784"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>oraz</w:t>
            </w:r>
            <w:r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FF6BCF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>potrafi wyjaśnić</w:t>
            </w:r>
            <w:r w:rsidR="002866C2"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>,</w:t>
            </w:r>
            <w:r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FF6BCF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FF6BCF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FF6BCF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FF6BCF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FF6BCF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  <w:lang w:bidi="pl-PL"/>
              </w:rPr>
              <w:t>Obserwacje</w:t>
            </w: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pl-PL"/>
              </w:rPr>
              <w:t>:</w:t>
            </w:r>
            <w:r w:rsidRPr="00FF6BCF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 xml:space="preserve"> </w:t>
            </w:r>
            <w:r w:rsidR="00DB20A3" w:rsidRPr="00FF6BCF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uczeń 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FF6BCF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wymienia obiekty, </w:t>
            </w:r>
            <w:r w:rsidR="009F767F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które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FF6BCF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FF6BCF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z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FF6BCF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FF6BCF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FF6BCF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prowadzi </w:t>
            </w:r>
            <w:r w:rsidR="00C3157C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samodzielnie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obserwacje mikroskopowe,</w:t>
            </w:r>
          </w:p>
          <w:p w14:paraId="4DD9A9CD" w14:textId="56737705" w:rsidR="00DA2D96" w:rsidRPr="00FF6BCF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FC6434" w:rsidRPr="00FF6BC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c</w:t>
            </w:r>
            <w:r w:rsidR="00B8357A" w:rsidRPr="00FF6BCF">
              <w:rPr>
                <w:rFonts w:ascii="Times New Roman" w:hAnsi="Times New Roman" w:cs="Times New Roman"/>
                <w:sz w:val="18"/>
                <w:szCs w:val="18"/>
              </w:rPr>
              <w:t>zym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FF6BCF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omawia budowę mikroskopu 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FF6BCF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FF6BCF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FF6BCF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Arial Unicode MS" w:hAnsi="Times New Roman" w:cs="Times New Roman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FF6BCF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FF6BCF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FF6BCF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bidi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FF6BCF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FF6BCF" w:rsidRDefault="00A7609E" w:rsidP="00C6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FF6BCF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wymienia nazwy głównych i pośrednich kierunków </w:t>
            </w:r>
            <w:r w:rsidR="00B343C1" w:rsidRPr="00FF6BCF">
              <w:rPr>
                <w:rFonts w:ascii="Times New Roman" w:hAnsi="Times New Roman" w:cs="Times New Roman"/>
                <w:sz w:val="18"/>
                <w:szCs w:val="18"/>
              </w:rPr>
              <w:t>geograficzn</w:t>
            </w:r>
            <w:r w:rsidR="00E344C9"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FF6BCF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FF6BCF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posługuje się kompasem</w:t>
            </w:r>
          </w:p>
          <w:p w14:paraId="6CB1455B" w14:textId="4C4B6EDD" w:rsidR="00A7609E" w:rsidRPr="00FF6BCF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FF6BCF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budowę kompasu</w:t>
            </w:r>
          </w:p>
          <w:p w14:paraId="67BE9B02" w14:textId="66622707" w:rsidR="00A7609E" w:rsidRPr="00FF6BCF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FF6BCF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FF6BCF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FF6BCF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zdobywa wiedzę przyrodniczą </w:t>
            </w:r>
            <w:r w:rsidR="00F27626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dzięki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dociekani</w:t>
            </w:r>
            <w:r w:rsidR="00F27626" w:rsidRPr="00FF6BCF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naukowe</w:t>
            </w:r>
            <w:r w:rsidR="00F27626" w:rsidRPr="00FF6BCF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</w:p>
          <w:p w14:paraId="0C0732D3" w14:textId="7DFF72C1" w:rsidR="0019609F" w:rsidRPr="00FF6BCF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="004F5B80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wygląd</w:t>
            </w:r>
            <w:r w:rsidR="00E97ECD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i </w:t>
            </w:r>
            <w:r w:rsidR="00755C20" w:rsidRPr="00FF6BCF">
              <w:rPr>
                <w:rFonts w:ascii="Times New Roman" w:hAnsi="Times New Roman" w:cs="Times New Roman"/>
                <w:sz w:val="18"/>
                <w:szCs w:val="18"/>
              </w:rPr>
              <w:t>sposób działania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pierwsz</w:t>
            </w:r>
            <w:r w:rsidR="00755C20"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kompas</w:t>
            </w:r>
            <w:r w:rsidR="00755C20" w:rsidRPr="00FF6BCF">
              <w:rPr>
                <w:rFonts w:ascii="Times New Roman" w:hAnsi="Times New Roman" w:cs="Times New Roman"/>
                <w:sz w:val="18"/>
                <w:szCs w:val="18"/>
              </w:rPr>
              <w:t>ów</w:t>
            </w:r>
          </w:p>
          <w:p w14:paraId="37F6E711" w14:textId="4227F11B" w:rsidR="0019609F" w:rsidRPr="00FF6BCF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odszukuje informacje na temat GPS</w:t>
            </w:r>
          </w:p>
        </w:tc>
      </w:tr>
      <w:tr w:rsidR="00B56302" w:rsidRPr="00FF6BCF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FF6BCF" w:rsidRDefault="00B56302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Rozdział </w:t>
            </w:r>
            <w:r w:rsidR="00400408" w:rsidRPr="00FF6B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II.</w:t>
            </w:r>
            <w:r w:rsidRPr="00FF6B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="00222F5D" w:rsidRPr="00FF6BCF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FF6BCF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FF6BCF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FF6BCF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FF6BCF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FF6BCF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FF6BCF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FF6BCF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</w:t>
            </w:r>
            <w:r w:rsidR="001277BD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zym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FF6BCF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FF6BCF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FF6BCF" w:rsidRDefault="00E54BE2" w:rsidP="00CF12A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FF6BCF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FF6BCF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FF6BCF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FF6BCF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krajobraz </w:t>
            </w:r>
            <w:r w:rsidR="00D72BAF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FF6BCF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FF6BCF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FF6BCF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FF6BCF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FF6BCF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FF6BCF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FF6BCF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rodzaje form terenu: </w:t>
            </w:r>
            <w:r w:rsidR="00266916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formy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wypukłe</w:t>
            </w:r>
            <w:r w:rsidR="000E6B29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6916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formy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wklęsłe</w:t>
            </w:r>
            <w:r w:rsidR="000E6B29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 </w:t>
            </w:r>
            <w:r w:rsidR="00266916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formy </w:t>
            </w:r>
            <w:r w:rsidR="000E6B29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FF6BCF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wyjaśnia, czy</w:t>
            </w:r>
            <w:r w:rsidR="00386CC5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m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FF6BCF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FF6BCF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FF6BCF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rozróżnia główne formy ukształtowania terenu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7563584" w14:textId="581CD8E7" w:rsidR="00222F5D" w:rsidRPr="00FF6BCF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podaje przykłady wypukłych</w:t>
            </w:r>
            <w:r w:rsidR="000E6B29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wklęsłych </w:t>
            </w:r>
            <w:r w:rsidR="000E6B29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i płaskich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opisuje formy terenu </w:t>
            </w:r>
            <w:r w:rsidR="00C87921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na przykładach z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najbliższej okolicy</w:t>
            </w:r>
          </w:p>
        </w:tc>
      </w:tr>
      <w:tr w:rsidR="00222F5D" w:rsidRPr="00FF6BCF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FF6BCF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FF6BCF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Co to jest skała? Z czego są zbudowane skały?</w:t>
            </w:r>
          </w:p>
          <w:p w14:paraId="2E6C8B26" w14:textId="77777777" w:rsidR="00215233" w:rsidRPr="00FF6BCF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FF6BCF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Podział skał na lite, zwięzłe i luźne (granit,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wapień, węgiel, less, piasek i glina).</w:t>
            </w:r>
          </w:p>
          <w:p w14:paraId="79C14B9D" w14:textId="77777777" w:rsidR="00215233" w:rsidRPr="00FF6BCF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FF6BCF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Wykorzystanie skał.</w:t>
            </w:r>
          </w:p>
          <w:p w14:paraId="4F97569C" w14:textId="1B4DC109" w:rsidR="00222F5D" w:rsidRPr="00FF6BCF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Zajęcia terenowe: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uczeń</w:t>
            </w: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FF6BCF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FF6BCF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FF6BCF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bada właściwości skał</w:t>
            </w:r>
          </w:p>
          <w:p w14:paraId="0A84DB53" w14:textId="522F86B4" w:rsidR="00321532" w:rsidRPr="00FF6BCF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F6BCF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FF6BCF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FF6BCF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FF6BCF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FF6BCF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FF6BCF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FF6BCF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</w:t>
            </w:r>
            <w:r w:rsidR="00DC24AB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zym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FF6BCF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</w:t>
            </w:r>
            <w:r w:rsidR="00806786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zym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FF6BCF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FF6BCF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FF6BCF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FF6BCF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</w:t>
            </w:r>
            <w:r w:rsidR="0016462E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składniki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gleb</w:t>
            </w:r>
            <w:r w:rsidR="0016462E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FF6BCF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gleby żyzne </w:t>
            </w:r>
            <w:r w:rsidR="00B970FB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mało żyzn</w:t>
            </w:r>
            <w:r w:rsidR="00B970FB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FF6BCF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FF6BCF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FF6BCF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FF6BCF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FF6BCF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FF6BCF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 xml:space="preserve"> </w:t>
            </w:r>
            <w:r w:rsidR="00E12012" w:rsidRPr="00FF6BCF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 xml:space="preserve">uczeń </w:t>
            </w:r>
            <w:r w:rsidRPr="00FF6BCF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Pr="00FF6BC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FF6BCF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F6BC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wyjaśnia, jak rośliny</w:t>
            </w:r>
            <w:r w:rsidR="00047F28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rosną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FF6BCF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FF6BCF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wymienia cechy gleby, które należy </w:t>
            </w:r>
            <w:r w:rsidR="000911A9" w:rsidRPr="00FF6BCF">
              <w:rPr>
                <w:rFonts w:ascii="Times New Roman" w:hAnsi="Times New Roman" w:cs="Times New Roman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Pr="00FF6BC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FF6BCF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FF6BCF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glebę </w:t>
            </w:r>
            <w:r w:rsidR="009F2676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występującą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FF6BCF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FF6BCF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określa barwę, </w:t>
            </w:r>
            <w:r w:rsidR="00146E69" w:rsidRPr="00FF6BCF">
              <w:rPr>
                <w:rFonts w:ascii="Times New Roman" w:hAnsi="Times New Roman" w:cs="Times New Roman"/>
                <w:sz w:val="18"/>
                <w:szCs w:val="18"/>
              </w:rPr>
              <w:t>grubość warstwy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FF6BCF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znaczeni</w:t>
            </w:r>
            <w:r w:rsidR="00C67FC1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FF6BCF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przeprowadza doświadczenie</w:t>
            </w:r>
            <w:r w:rsidR="00C570B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pokazujące,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FF6BCF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FF6BCF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FF6BCF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FF6BCF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FF6BCF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Przykłady roślin i zwierząt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występujących w najbliższej okolicy.</w:t>
            </w:r>
          </w:p>
          <w:p w14:paraId="3D690570" w14:textId="528969F9" w:rsidR="00E12012" w:rsidRPr="00FF6BCF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Zajęcia terenowe: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uczeń uczestniczy w sadzeniu lub sianiu roślin.</w:t>
            </w:r>
          </w:p>
          <w:p w14:paraId="5D9F3237" w14:textId="16519000" w:rsidR="00222F5D" w:rsidRPr="00FF6BCF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Zajęcia terenowe: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uczeń rozpoznaje wybrane gatunki roślin i zwierząt z</w:t>
            </w:r>
            <w:r w:rsidR="008B6F47" w:rsidRPr="00FF6BC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FF6BCF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FF6BCF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FF6BCF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rozpoznaje zwierzęta lądowe najbliższej okolicy</w:t>
            </w:r>
            <w:r w:rsidR="00D679CC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podstawie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cech</w:t>
            </w:r>
            <w:r w:rsidR="00BD673B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zewnętrzny</w:t>
            </w:r>
            <w:r w:rsidR="00BD673B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 i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ślad</w:t>
            </w:r>
            <w:r w:rsidR="00BD673B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ów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FF6BCF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podczas zajęć terenowych </w:t>
            </w:r>
            <w:r w:rsidR="00F65D02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korzysta z kluczy lub atlasów do rozpoznawania </w:t>
            </w:r>
            <w:r w:rsidR="00F65D02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wybranych gatunków roślin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 </w:t>
            </w:r>
            <w:r w:rsidR="00F65D02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zwierząt</w:t>
            </w:r>
            <w:r w:rsidR="00F65D02" w:rsidRPr="00FF6BCF">
              <w:rPr>
                <w:rFonts w:ascii="Times New Roman" w:hAnsi="Times New Roman" w:cs="Times New Roman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FF6BCF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zakłada hodowlę rośliny</w:t>
            </w:r>
          </w:p>
          <w:p w14:paraId="3B2BC70F" w14:textId="5CBF05BE" w:rsidR="00CD6518" w:rsidRPr="00FF6BCF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FF6BCF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FF6BCF" w:rsidRDefault="00B56302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Arial Unicode MS" w:hAnsi="Times New Roman" w:cs="Times New Roman"/>
                <w:b/>
                <w:sz w:val="18"/>
                <w:szCs w:val="18"/>
                <w:lang w:eastAsia="pl-PL" w:bidi="pl-PL"/>
              </w:rPr>
              <w:lastRenderedPageBreak/>
              <w:t>Rozdział III</w:t>
            </w:r>
            <w:r w:rsidR="00400408" w:rsidRPr="00FF6BCF">
              <w:rPr>
                <w:rFonts w:ascii="Times New Roman" w:eastAsia="Arial Unicode MS" w:hAnsi="Times New Roman" w:cs="Times New Roman"/>
                <w:b/>
                <w:sz w:val="18"/>
                <w:szCs w:val="18"/>
                <w:lang w:eastAsia="pl-PL" w:bidi="pl-PL"/>
              </w:rPr>
              <w:t>.</w:t>
            </w:r>
            <w:r w:rsidRPr="00FF6BCF">
              <w:rPr>
                <w:rFonts w:ascii="Times New Roman" w:eastAsia="Arial Unicode MS" w:hAnsi="Times New Roman" w:cs="Times New Roman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FF6BCF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FF6BCF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bookmarkStart w:id="2" w:name="_Hlk5742292"/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FF6BCF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FF6BCF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FF6BCF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FF6BCF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FF6BCF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FF6BCF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FF6BCF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FF6BCF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FF6BCF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FF6BCF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</w:t>
            </w:r>
            <w:r w:rsidR="009A256B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zedstawia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FF6BCF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przedmiotów wykonanych z ciał stałych: 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FF6BCF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FF6BCF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FF6BCF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wyjaśnia, do </w:t>
            </w:r>
            <w:r w:rsidR="003E75C2" w:rsidRPr="00FF6BCF">
              <w:rPr>
                <w:rFonts w:ascii="Times New Roman" w:hAnsi="Times New Roman" w:cs="Times New Roman"/>
                <w:sz w:val="18"/>
                <w:szCs w:val="18"/>
              </w:rPr>
              <w:t>czego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FF6BCF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FF6BCF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FF6BCF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FF6BCF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Sposób ułożenia drobin w ciałach stałych, cieczach i gazach. </w:t>
            </w:r>
          </w:p>
          <w:p w14:paraId="50CDB705" w14:textId="59488F56" w:rsidR="00222F5D" w:rsidRPr="00FF6BCF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Badanie ściśliwości drobin w ciałach stałych, cieczach i 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FF6BCF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FF6BCF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pokazującego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ułożeni</w:t>
            </w:r>
            <w:r w:rsidR="00F40624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 materię jako zbiór różn</w:t>
            </w:r>
            <w:r w:rsidR="008825E5"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FF6BCF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FF6BCF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FF6BCF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bada ściśliwoś</w:t>
            </w:r>
            <w:r w:rsidR="001A7DB5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ć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bada i opisuje ściśliwość </w:t>
            </w:r>
            <w:r w:rsidR="008825E5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oraz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FF6BCF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udowadnia, że drobiny gazu są w ruchu</w:t>
            </w:r>
          </w:p>
        </w:tc>
      </w:tr>
      <w:tr w:rsidR="00222F5D" w:rsidRPr="00FF6BCF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FF6BCF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FF6BCF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FF6BCF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FF6BCF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FF6BCF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Termometr.</w:t>
            </w:r>
          </w:p>
          <w:p w14:paraId="1BE27AE6" w14:textId="414A05CF" w:rsidR="00222F5D" w:rsidRPr="00FF6BCF" w:rsidRDefault="00222F5D" w:rsidP="00025C98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FF6BCF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Podaje nazwy</w:t>
            </w:r>
            <w:r w:rsidR="00F65D02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stan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ów </w:t>
            </w:r>
            <w:r w:rsidR="00F65D02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FF6BCF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FF6BCF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</w:t>
            </w:r>
            <w:r w:rsidR="00AA67B4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występowanie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FF6BCF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opisuje ułożenie drobin wody w trzech stanach skupienia</w:t>
            </w:r>
          </w:p>
          <w:p w14:paraId="07B4A0B5" w14:textId="454F9E2B" w:rsidR="00222F5D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bada właściwości różnych próbek wody (stan skupienia, barwę, mętność, zapach) i prezentuje wyniki</w:t>
            </w:r>
            <w:r w:rsidR="002939B4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FF6BCF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dostrzega zależność między temperaturą wody a stanem skupienia</w:t>
            </w:r>
          </w:p>
        </w:tc>
      </w:tr>
      <w:tr w:rsidR="00D66A53" w:rsidRPr="00FF6BCF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FF6BCF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FF6BCF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FF6BCF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FF6BCF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FF6BCF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FF6BCF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Pr="00FF6BCF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FF6BCF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sytuacje</w:t>
            </w:r>
            <w:r w:rsidR="00985D59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w których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woda wyst</w:t>
            </w:r>
            <w:r w:rsidR="00C61B6E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ę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FF6BCF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FF6BCF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wyjaśnia, kiedy </w:t>
            </w:r>
            <w:r w:rsidR="00D304A9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następuje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FF6BCF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</w:t>
            </w:r>
            <w:r w:rsidR="00101B49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6572B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FF6BCF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FF6BCF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FF6BCF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FF6BCF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FF6BCF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obserwuje, w jakiej temp</w:t>
            </w:r>
            <w:r w:rsidR="00F22ED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</w:t>
            </w:r>
            <w:r w:rsidR="00F22ED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turze </w:t>
            </w:r>
            <w:r w:rsidR="00F22ED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FF6BCF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FF6BCF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FF6BCF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czym </w:t>
            </w:r>
            <w:r w:rsidR="00E576FD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się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2"/>
      <w:tr w:rsidR="00B56302" w:rsidRPr="00FF6BCF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FF6BCF" w:rsidRDefault="00B56302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Rozd</w:t>
            </w:r>
            <w:r w:rsidR="00EC6750"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ział IV. </w:t>
            </w:r>
            <w:r w:rsidR="002C037D"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FF6BCF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FF6BCF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bookmarkStart w:id="3" w:name="_Hlk5742503"/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FF6BCF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FF6BCF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FF6BCF" w:rsidRDefault="00352DC9" w:rsidP="00AA67B4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FF6BCF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</w:t>
            </w:r>
            <w:r w:rsidR="0019349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zym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FF6BCF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FF6BCF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FF6BCF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FF6BCF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FF6BCF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</w:t>
            </w:r>
            <w:r w:rsidR="0019349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stopień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zachmurzenia</w:t>
            </w:r>
            <w:r w:rsidR="0019349A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9349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FF6BCF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FF6BCF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te,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FF6BCF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FF6BCF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FF6BCF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FF6BCF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FF6BCF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FF6BCF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FF6BCF" w:rsidRDefault="002C037D" w:rsidP="00AA67B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21FC011A" w14:textId="66101AC9" w:rsidR="007F6094" w:rsidRPr="00FF6BCF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Eksperymenty i badania:</w:t>
            </w:r>
            <w:r w:rsidRPr="00FF6B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03488" w:rsidRPr="00FF6B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uczeń</w:t>
            </w:r>
            <w:r w:rsidR="00903488" w:rsidRPr="00FF6B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FF6B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FF6BCF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lastRenderedPageBreak/>
              <w:t>Zajęcia terenowe:</w:t>
            </w:r>
            <w:r w:rsidRPr="00FF6B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03488" w:rsidRPr="00FF6B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uczeń </w:t>
            </w:r>
            <w:r w:rsidRPr="00FF6B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FF6BCF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FF6BCF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05681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Pr="00FF6BCF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D20A30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FF6BCF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FF6BCF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</w:t>
            </w:r>
            <w:r w:rsidR="00D20A30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zym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FF6BCF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demonstruje powstawani</w:t>
            </w:r>
            <w:r w:rsidR="00FB16F6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FF6BCF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FF6BCF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09070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czego </w:t>
            </w:r>
            <w:r w:rsidR="0009070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FF6BCF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bezpiecznego 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FF6BCF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</w:t>
            </w:r>
            <w:r w:rsidR="00B151D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jak </w:t>
            </w:r>
            <w:r w:rsidR="0009070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 kiedy </w:t>
            </w:r>
            <w:r w:rsidR="00B151D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FF6BCF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dzięki</w:t>
            </w:r>
            <w:r w:rsidR="003052CE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wykorzystaniu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FF6BCF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FF6BCF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FF6BCF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FF6BCF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FF6BCF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FF6BCF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Inne działania: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169C2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uczeń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FF6BCF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Pr="00FF6BCF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wyjaśnia</w:t>
            </w:r>
            <w:r w:rsidR="001F3957"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,</w:t>
            </w: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c</w:t>
            </w:r>
            <w:r w:rsidR="00361F15"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zym</w:t>
            </w: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FF6BCF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FF6BCF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FF6BCF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FF6BCF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</w:t>
            </w:r>
            <w:r w:rsidR="0007090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ludzie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obserwuj</w:t>
            </w:r>
            <w:r w:rsidR="0007090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FF6BCF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FF6BCF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analizuje mapę pogody</w:t>
            </w:r>
            <w:r w:rsidR="006B70EF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66337D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odczytanych</w:t>
            </w:r>
            <w:r w:rsidR="008E479F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 niej</w:t>
            </w:r>
            <w:r w:rsidR="0066337D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FF6BCF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jednostki</w:t>
            </w:r>
            <w:r w:rsidR="001B4306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w </w:t>
            </w:r>
            <w:r w:rsidR="00F726E5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których </w:t>
            </w:r>
            <w:r w:rsidR="00B156A2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się wartości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FF6BCF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FF6BCF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 zastosowaniem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odpowiedni</w:t>
            </w:r>
            <w:r w:rsidR="0043223D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jednost</w:t>
            </w:r>
            <w:r w:rsidR="0043223D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Pr="00FF6BCF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warunki atmosferyczne</w:t>
            </w:r>
            <w:r w:rsidR="00265714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FF6BCF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tworzy mapę pogody</w:t>
            </w:r>
            <w:r w:rsidR="0081783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FF6BCF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FF6BCF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FF6BC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FF6BC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FF6BC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FF6BC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FF6BCF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FF6BCF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FF6BCF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FF6BCF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</w:t>
            </w:r>
            <w:r w:rsidR="00797C94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zym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FF6BCF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FF6BCF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</w:t>
            </w:r>
            <w:r w:rsidR="002F4B6E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różnych źródeł </w:t>
            </w:r>
            <w:r w:rsidR="00A60383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FF6BCF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FF6BCF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FF6BCF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FF6BCF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przemarzanie, nadmierne parowanie wody z powierzchni ciała, usychanie roślin</w:t>
            </w:r>
            <w:r w:rsidR="00E105DF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FF6BCF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pokrywy śnieżne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j w ochronie </w:t>
            </w: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gleby i or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ganizmów przed mrozem i </w:t>
            </w:r>
            <w:r w:rsidR="00E105DF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3"/>
      <w:tr w:rsidR="0039275C" w:rsidRPr="00FF6BCF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FF6BCF" w:rsidRDefault="00EC6750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Rozdział V.</w:t>
            </w:r>
            <w:r w:rsidR="0039275C" w:rsidRPr="00FF6B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FF6BCF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FF6BCF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FF6BCF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FF6BCF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FF6BCF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w</w:t>
            </w:r>
            <w:r w:rsidR="00E91C0F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yjaśnia</w:t>
            </w:r>
            <w:r w:rsidR="000F1154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, czym </w:t>
            </w:r>
            <w:r w:rsidR="002A390D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są</w:t>
            </w:r>
            <w:r w:rsidR="000F1154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</w:t>
            </w:r>
            <w:r w:rsidR="00E91C0F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organizm</w:t>
            </w:r>
            <w:r w:rsidR="002A390D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y</w:t>
            </w:r>
          </w:p>
          <w:p w14:paraId="4BE751BC" w14:textId="723D38F2" w:rsidR="00ED3D06" w:rsidRPr="00FF6BCF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FF6BCF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FF6BCF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FF6BCF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identyfikuje o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FF6BCF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FF6BCF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FF6BCF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E91C0F" w:rsidRPr="00FF6BCF">
              <w:rPr>
                <w:rFonts w:ascii="Times New Roman" w:hAnsi="Times New Roman" w:cs="Times New Roman"/>
                <w:sz w:val="18"/>
                <w:szCs w:val="18"/>
              </w:rPr>
              <w:t>mawia czynności życiowe organizmów</w:t>
            </w:r>
          </w:p>
        </w:tc>
      </w:tr>
      <w:tr w:rsidR="002C037D" w:rsidRPr="00FF6BCF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FF6BCF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FF6BCF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FF6BCF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Od komórki do organizmu.</w:t>
            </w:r>
          </w:p>
          <w:p w14:paraId="12E1F79B" w14:textId="592283EA" w:rsidR="002C037D" w:rsidRPr="00FF6BCF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Obserwacje: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uczeń 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FF6BCF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dzieli organizmy na jednokomórkowe i wielok</w:t>
            </w:r>
            <w:r w:rsidR="00433AA8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o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FF6BCF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FF6BCF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FF6BCF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FF6BCF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FF6BCF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FF6BCF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FF6BCF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 komórki budujące organizm człowieka</w:t>
            </w:r>
            <w:r w:rsidR="006F71D2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na podstawie różnych źródeł</w:t>
            </w:r>
          </w:p>
        </w:tc>
      </w:tr>
      <w:tr w:rsidR="002C037D" w:rsidRPr="00FF6BCF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FF6BCF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FF6BCF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FF6BCF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FF6BCF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FF6BCF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FF6BCF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F3392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uczeń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FF6BCF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podaje różnice między organizmem samożywnym a </w:t>
            </w:r>
            <w:r w:rsidR="00C16787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organizmem 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cudzo</w:t>
            </w:r>
            <w:r w:rsidR="00282699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żywnym</w:t>
            </w:r>
          </w:p>
          <w:p w14:paraId="01EB12BB" w14:textId="4905D14C" w:rsidR="002C037D" w:rsidRPr="00FF6BCF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FF6BCF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FF6BCF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FF6BCF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charakteryzuje</w:t>
            </w:r>
            <w:r w:rsidR="00727463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na przykładach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FF6BCF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FF6BCF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FF6BCF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FF6BCF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FF6BCF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bada wpływ światła na przebieg fotosyntezy</w:t>
            </w:r>
            <w:r w:rsidR="00290A7E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491124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prowadzi kartę obserwacji</w:t>
            </w:r>
            <w:r w:rsidR="00336826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 </w:t>
            </w:r>
            <w:r w:rsidR="00491124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FF6BCF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FF6BCF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775256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FF6BCF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FF6BCF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FF6BCF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FF6BCF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Sposoby</w:t>
            </w:r>
            <w:r w:rsidR="00894A89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FF6BCF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FF6BCF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organizmy cudzożywne</w:t>
            </w:r>
          </w:p>
          <w:p w14:paraId="1CF0E0A9" w14:textId="66C67441" w:rsidR="00491124" w:rsidRPr="00FF6BCF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dzieli zwierz</w:t>
            </w:r>
            <w:r w:rsidR="0074429B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ęta ze względu na rodzaj 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FF6BCF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cudzożywność</w:t>
            </w:r>
          </w:p>
          <w:p w14:paraId="5FE775B4" w14:textId="2D577016" w:rsidR="002C037D" w:rsidRPr="00FF6BCF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FF6BCF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</w:t>
            </w:r>
            <w:r w:rsidR="00AA67B4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sposoby</w:t>
            </w:r>
            <w:r w:rsidR="00EC591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organizmów cudzożywnych do zdobywania pokarmów</w:t>
            </w:r>
          </w:p>
          <w:p w14:paraId="4D9B7114" w14:textId="77777777" w:rsidR="002C037D" w:rsidRPr="00FF6BCF" w:rsidRDefault="002C037D" w:rsidP="00AA67B4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FF6BCF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odróżnia organizmy samożywne od cudzożywnych</w:t>
            </w:r>
          </w:p>
          <w:p w14:paraId="5CC47CA8" w14:textId="39FEB3D8" w:rsidR="00665CB6" w:rsidRPr="00FF6BCF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przykłady ł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ańcuchów pokarmowych</w:t>
            </w:r>
          </w:p>
          <w:p w14:paraId="5F4DDB50" w14:textId="77777777" w:rsidR="002C037D" w:rsidRPr="00FF6BCF" w:rsidRDefault="002C037D" w:rsidP="00CF12A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FF6BCF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przystosowania organizmów do pełnienia określonych funkcji w ekosystemie</w:t>
            </w:r>
          </w:p>
          <w:p w14:paraId="48E37E1A" w14:textId="2A9B2599" w:rsidR="002C037D" w:rsidRPr="00FF6BCF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omawia </w:t>
            </w:r>
            <w:r w:rsidR="007F4E0B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budowę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łańcuch</w:t>
            </w:r>
            <w:r w:rsidR="007F4E0B" w:rsidRPr="00FF6BC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pokarmow</w:t>
            </w:r>
            <w:r w:rsidR="007F4E0B" w:rsidRPr="00FF6BCF">
              <w:rPr>
                <w:rFonts w:ascii="Times New Roman" w:hAnsi="Times New Roman" w:cs="Times New Roman"/>
                <w:sz w:val="18"/>
                <w:szCs w:val="18"/>
              </w:rPr>
              <w:t>ego</w:t>
            </w:r>
          </w:p>
        </w:tc>
      </w:tr>
      <w:tr w:rsidR="0039275C" w:rsidRPr="00FF6BCF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FF6BCF" w:rsidRDefault="0039275C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Rozdział VI</w:t>
            </w:r>
            <w:r w:rsidR="00400408"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C037D"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FF6BCF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FF6BCF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FF6BCF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FF6BCF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FF6BCF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FF6BCF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FF6BCF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FF6BCF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</w:t>
            </w:r>
            <w:r w:rsidR="004B4572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mienia czynności</w:t>
            </w:r>
            <w:r w:rsidR="007628E6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któ</w:t>
            </w:r>
            <w:r w:rsidR="0022624D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 </w:t>
            </w:r>
            <w:r w:rsidR="006A7ECE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pozwalają dbać </w:t>
            </w:r>
            <w:r w:rsidR="006A0D49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FF6BCF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wskazuje na planszy układy narządów</w:t>
            </w:r>
            <w:r w:rsidR="00755811" w:rsidRPr="00FF6BCF">
              <w:rPr>
                <w:rFonts w:ascii="Times New Roman" w:hAnsi="Times New Roman" w:cs="Times New Roman"/>
                <w:sz w:val="18"/>
                <w:szCs w:val="18"/>
              </w:rPr>
              <w:t>, które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FF6BCF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FF6BCF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podaje nazwy </w:t>
            </w:r>
            <w:r w:rsidR="00665CB6" w:rsidRPr="00FF6BCF">
              <w:rPr>
                <w:rFonts w:ascii="Times New Roman" w:hAnsi="Times New Roman" w:cs="Times New Roman"/>
                <w:sz w:val="18"/>
                <w:szCs w:val="18"/>
              </w:rPr>
              <w:t>element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ów </w:t>
            </w:r>
            <w:r w:rsidR="00665CB6" w:rsidRPr="00FF6BCF">
              <w:rPr>
                <w:rFonts w:ascii="Times New Roman" w:hAnsi="Times New Roman" w:cs="Times New Roman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FF6BCF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FF6BCF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FF6BCF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FF6BCF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FF6BCF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FF6BCF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dostrzega zależnoś</w:t>
            </w:r>
            <w:r w:rsidR="00B7202E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FF6BCF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FF6BCF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FF6BCF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FF6BCF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FF6BCF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FF6BCF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FF6BCF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FF6BCF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FF6BCF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FF6BCF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FF6BCF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FF6BCF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się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FF6BCF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FF6BCF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FF6BCF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FF6BCF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wykazuj</w:t>
            </w:r>
            <w:r w:rsidR="00800B4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związek między składem produktów</w:t>
            </w:r>
            <w:r w:rsidR="00800B4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FF6BCF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FF6BCF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FF6BCF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FF6BCF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FF6BCF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Oddychanie komórkowe.</w:t>
            </w:r>
          </w:p>
          <w:p w14:paraId="3CF865A3" w14:textId="2E6A99E4" w:rsidR="002C037D" w:rsidRPr="00FF6BCF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Eksperymenty i badania: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246A5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uczeń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FF6BCF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FF6BCF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FF6BCF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FF6BCF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FF6BCF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FF6BCF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FF6BCF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prezentuje zależnoś</w:t>
            </w:r>
            <w:r w:rsidR="00E752A2" w:rsidRPr="00FF6BCF">
              <w:rPr>
                <w:rFonts w:ascii="Times New Roman" w:hAnsi="Times New Roman" w:cs="Times New Roman"/>
                <w:sz w:val="18"/>
                <w:szCs w:val="18"/>
              </w:rPr>
              <w:t>ci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FF6BCF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FF6BCF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FF6BCF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FF6BCF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FF6BCF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FF6BCF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FF6BCF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Pr="00FF6BCF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FF6BCF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rozpozn</w:t>
            </w:r>
            <w:r w:rsidR="00211F17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a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je </w:t>
            </w:r>
            <w:r w:rsidR="00211F17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narządy układu krwionośnego i moczowego 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FF6BCF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</w:t>
            </w:r>
            <w:r w:rsidR="0081783A" w:rsidRPr="00FF6BC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2673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jak działa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serce</w:t>
            </w:r>
          </w:p>
          <w:p w14:paraId="7BA10336" w14:textId="566B2C8F" w:rsidR="00C41A7B" w:rsidRPr="00FF6BCF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="0056558B" w:rsidRPr="00FF6BC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FF6BCF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FF6BCF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omawia </w:t>
            </w:r>
            <w:r w:rsidR="00122673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rolę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naczy</w:t>
            </w:r>
            <w:r w:rsidR="00122673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ń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krwionośn</w:t>
            </w:r>
            <w:r w:rsidR="00122673"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(żył, naczy</w:t>
            </w:r>
            <w:r w:rsidR="00122673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ń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włosowat</w:t>
            </w:r>
            <w:r w:rsidR="00122673"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, tętnic)</w:t>
            </w:r>
          </w:p>
          <w:p w14:paraId="6B052D9E" w14:textId="54EB9C6D" w:rsidR="002C037D" w:rsidRPr="00FF6BCF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omawia budowę układu </w:t>
            </w:r>
            <w:r w:rsidR="00122673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FF6BCF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funkcj</w:t>
            </w:r>
            <w:r w:rsidR="00BF7316" w:rsidRPr="00FF6BCF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FF6BCF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omawia funkcje układu </w:t>
            </w:r>
            <w:r w:rsidR="00122673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FF6BCF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122673" w:rsidRPr="00FF6BCF">
              <w:rPr>
                <w:rFonts w:ascii="Times New Roman" w:hAnsi="Times New Roman" w:cs="Times New Roman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FF6BCF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 skład krwi</w:t>
            </w:r>
          </w:p>
          <w:p w14:paraId="0EA5750B" w14:textId="484B30E7" w:rsidR="00C41A7B" w:rsidRPr="00FF6BCF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wykazuje</w:t>
            </w:r>
            <w:r w:rsidR="00C41A7B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FF6BCF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FF6BCF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FF6BCF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FF6BCF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FF6BCF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FF6BCF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FF6BCF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FF6BCF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FF6BCF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FF6BCF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narządy</w:t>
            </w:r>
            <w:r w:rsidR="0086122C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</w:t>
            </w:r>
            <w:r w:rsidR="009875B5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jaśnia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FF6BCF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FF6BCF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FF6BCF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="0099485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bjaśnia</w:t>
            </w:r>
            <w:r w:rsidR="00534022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FF6BCF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FF6BCF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FF6BCF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FF6BCF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FF6BCF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FF6BCF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FF6BCF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FF6BCF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FF6BCF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FF6BCF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FF6BCF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jak zmienia się ciało </w:t>
            </w:r>
            <w:r w:rsidR="00211F1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dziewcząt i chłopców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opisuje </w:t>
            </w:r>
            <w:r w:rsidR="00443D02" w:rsidRPr="00FF6BCF">
              <w:rPr>
                <w:rFonts w:ascii="Times New Roman" w:hAnsi="Times New Roman" w:cs="Times New Roman"/>
                <w:sz w:val="18"/>
                <w:szCs w:val="18"/>
              </w:rPr>
              <w:t>etapy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FF6BCF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FF6BCF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FF6BCF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objaśnia</w:t>
            </w:r>
            <w:r w:rsidR="000B1AC2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na czym polega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codzienna </w:t>
            </w:r>
            <w:r w:rsidR="000B1AC2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higiena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211F1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szczególnie w okresie dojrzewania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FF6BCF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przedstawia</w:t>
            </w:r>
            <w:r w:rsidR="00443D02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cechy człowieka w poszczególnych etapach życi</w:t>
            </w:r>
            <w:r w:rsidR="00380E8B" w:rsidRPr="00FF6BC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</w:tr>
      <w:tr w:rsidR="002C037D" w:rsidRPr="00FF6BCF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FF6BCF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FF6BCF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Czym są choroby zakaźne?</w:t>
            </w:r>
          </w:p>
          <w:p w14:paraId="452DC115" w14:textId="77777777" w:rsidR="004F4A42" w:rsidRPr="00FF6BCF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Drogi zakażenia.</w:t>
            </w:r>
          </w:p>
          <w:p w14:paraId="07550D56" w14:textId="77777777" w:rsidR="004F4A42" w:rsidRPr="00FF6BCF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FF6BCF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FF6BCF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FF6BCF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ascii="Times New Roman" w:eastAsia="Times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wymienia drobnoustroje chorobotwórcze</w:t>
            </w:r>
            <w:r w:rsidR="000F4138"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FF6BCF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 xml:space="preserve">zna zasady </w:t>
            </w:r>
            <w:r w:rsidR="002160DA" w:rsidRPr="00FF6BCF">
              <w:rPr>
                <w:rStyle w:val="A13"/>
                <w:rFonts w:ascii="Times New Roman" w:hAnsi="Times New Roman" w:cs="Times New Roman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FF6BCF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2160D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czym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FF6BCF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sposoby zakaż</w:t>
            </w:r>
            <w:r w:rsidR="008805CF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enia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drobnoustroj</w:t>
            </w:r>
            <w:r w:rsidR="00DB12DC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ami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chorobotwórc</w:t>
            </w:r>
            <w:r w:rsidR="00DB12DC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zymi</w:t>
            </w:r>
            <w:r w:rsidR="000F413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 pasożyt</w:t>
            </w:r>
            <w:r w:rsidR="00AC290C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FF6BCF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</w:t>
            </w:r>
            <w:r w:rsidR="000B1AC2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FF6BCF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FF6BCF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FF6BCF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FF6BCF" w:rsidRDefault="00820DBE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Rozdział VII. </w:t>
            </w: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FF6BCF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FF6BCF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FF6BCF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FF6BCF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FF6BCF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FF6BCF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FF6BCF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</w:t>
            </w:r>
            <w:r w:rsidR="000F413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FF6BCF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przystosowania organizmów do życia na lądzie</w:t>
            </w:r>
            <w:r w:rsidR="00A2477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8506A3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cechy budowy zewnętrznej i czynności życiowe)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FF6BCF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="000F413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FF6BCF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FF6BCF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FF6BCF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FF6BC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FF6BC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poszczególnych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FF6BC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FF6BC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FF6BC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FF6BCF" w:rsidRDefault="00820DBE" w:rsidP="001F3569">
            <w:pPr>
              <w:pStyle w:val="Akapitzlist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FF6BCF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3641B8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czym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FF6BCF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FF6BCF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podaje nazwy</w:t>
            </w:r>
            <w:r w:rsidR="004D04B6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typow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  <w:r w:rsidR="004D04B6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organizm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ów</w:t>
            </w:r>
            <w:r w:rsidR="004D04B6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żyjąc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  <w:r w:rsidR="004D04B6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FF6BCF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FF6BCF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przedstawia</w:t>
            </w:r>
            <w:r w:rsidR="004D04B6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FF6BCF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wymienia zasady właściwego </w:t>
            </w:r>
            <w:r w:rsidR="007B5102"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zachowania w </w:t>
            </w: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warstwach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lasu</w:t>
            </w:r>
            <w:r w:rsidR="006B480B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 </w:t>
            </w:r>
            <w:r w:rsidR="002B42B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wykorzyst</w:t>
            </w:r>
            <w:r w:rsidR="006B480B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aniem</w:t>
            </w:r>
            <w:r w:rsidR="002B42B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klucz</w:t>
            </w:r>
            <w:r w:rsidR="006B480B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</w:t>
            </w:r>
            <w:r w:rsidR="002B42BA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lub atlas</w:t>
            </w:r>
            <w:r w:rsidR="006B480B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znaczeni</w:t>
            </w:r>
            <w:r w:rsidR="00FC5A9B" w:rsidRPr="00FF6BCF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omawia wpływ działalności człowieka na funkcjonowanie lasu </w:t>
            </w:r>
            <w:r w:rsidR="006B480B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na podstawie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obserwacj</w:t>
            </w:r>
            <w:r w:rsidR="006B480B" w:rsidRPr="00FF6BCF">
              <w:rPr>
                <w:rFonts w:ascii="Times New Roman" w:hAnsi="Times New Roman" w:cs="Times New Roman"/>
                <w:sz w:val="18"/>
                <w:szCs w:val="18"/>
              </w:rPr>
              <w:t>i,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bada</w:t>
            </w:r>
            <w:r w:rsidR="006B480B" w:rsidRPr="00FF6BCF">
              <w:rPr>
                <w:rFonts w:ascii="Times New Roman" w:hAnsi="Times New Roman" w:cs="Times New Roman"/>
                <w:sz w:val="18"/>
                <w:szCs w:val="18"/>
              </w:rPr>
              <w:t>ń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i inn</w:t>
            </w:r>
            <w:r w:rsidR="006B480B"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B480B" w:rsidRPr="00FF6BCF">
              <w:rPr>
                <w:rFonts w:ascii="Times New Roman" w:hAnsi="Times New Roman" w:cs="Times New Roman"/>
                <w:sz w:val="18"/>
                <w:szCs w:val="18"/>
              </w:rPr>
              <w:t>źródeł</w:t>
            </w:r>
          </w:p>
        </w:tc>
      </w:tr>
      <w:tr w:rsidR="00820DBE" w:rsidRPr="00FF6BCF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FF6BCF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FF6BCF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FF6BCF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FF6BCF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FF6BCF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Zajęcia terenowe: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246A5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uczeń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FF6BCF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wymienia </w:t>
            </w:r>
            <w:r w:rsidR="00D16B1D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nazwy 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roślin</w:t>
            </w:r>
            <w:r w:rsidR="00D16B1D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,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zwierz</w:t>
            </w:r>
            <w:r w:rsidR="00D16B1D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ąt i grzybów 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charakterystyczn</w:t>
            </w:r>
            <w:r w:rsidR="00D16B1D"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ych</w:t>
            </w: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FF6BCF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FF6BCF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charakteryzuje wygląd wybranych </w:t>
            </w:r>
            <w:r w:rsidR="00D16B1D" w:rsidRPr="00FF6BCF">
              <w:rPr>
                <w:rFonts w:ascii="Times New Roman" w:hAnsi="Times New Roman" w:cs="Times New Roman"/>
                <w:sz w:val="18"/>
                <w:szCs w:val="18"/>
              </w:rPr>
              <w:t>roślin, zwierz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ąt</w:t>
            </w:r>
            <w:r w:rsidR="00D16B1D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i grzyb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ów</w:t>
            </w:r>
          </w:p>
          <w:p w14:paraId="5A01A0CE" w14:textId="11F6358F" w:rsidR="00820DBE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 xml:space="preserve">rozpoznaje </w:t>
            </w:r>
            <w:r w:rsidR="007B04F9"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 xml:space="preserve">wybrane </w:t>
            </w: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trując</w:t>
            </w:r>
            <w:r w:rsidR="007B04F9"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e</w:t>
            </w: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 xml:space="preserve"> roślin</w:t>
            </w:r>
            <w:r w:rsidR="007B04F9"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y i</w:t>
            </w: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 xml:space="preserve"> grzyb</w:t>
            </w:r>
            <w:r w:rsidR="007B04F9"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y</w:t>
            </w: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 xml:space="preserve"> </w:t>
            </w:r>
            <w:r w:rsidR="007B04F9"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oraz</w:t>
            </w: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 xml:space="preserve"> jadowit</w:t>
            </w:r>
            <w:r w:rsidR="007B04F9"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e</w:t>
            </w: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 xml:space="preserve"> zwierz</w:t>
            </w:r>
            <w:r w:rsidR="007B04F9"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 xml:space="preserve">ęta </w:t>
            </w: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występując</w:t>
            </w:r>
            <w:r w:rsidR="007B04F9"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e</w:t>
            </w:r>
            <w:r w:rsidR="003A0B4C"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FF6BCF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FF6BCF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 xml:space="preserve">omawia 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FF6BCF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FF6BCF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FF6BCF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FF6BCF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FF6BCF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FF6BCF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Czym jest łąka?</w:t>
            </w:r>
          </w:p>
          <w:p w14:paraId="06256CD0" w14:textId="77777777" w:rsidR="00133A13" w:rsidRPr="00FF6BCF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FF6BCF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FF6BCF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Zajęcia terenowe: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246A5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uczeń 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FF6BCF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wyjaśnia, czym jest łąka</w:t>
            </w:r>
          </w:p>
          <w:p w14:paraId="3C32CEA3" w14:textId="71FDAA43" w:rsidR="00820DBE" w:rsidRPr="00FF6BCF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FF6BCF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351B0E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 wykorzystaniem </w:t>
            </w:r>
            <w:r w:rsidR="00850A0F" w:rsidRPr="00FF6BCF">
              <w:rPr>
                <w:rFonts w:ascii="Times New Roman" w:hAnsi="Times New Roman" w:cs="Times New Roman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FF6BCF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na podstawie modelu lub schematu </w:t>
            </w:r>
            <w:r w:rsidR="00CE0A44" w:rsidRPr="00FF6BCF">
              <w:rPr>
                <w:rFonts w:ascii="Times New Roman" w:hAnsi="Times New Roman" w:cs="Times New Roman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FF6BCF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FF6BCF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FF6BCF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</w:t>
            </w:r>
            <w:r w:rsidR="00CE0A44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wpływ człowieka na funkcjonowanie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FF6BCF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FF6BCF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 znaczenie łąk kwietnych</w:t>
            </w:r>
          </w:p>
        </w:tc>
      </w:tr>
      <w:tr w:rsidR="00820DBE" w:rsidRPr="00FF6BCF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FF6BCF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FF6BCF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FF6BCF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FF6BCF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FF6BCF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</w:t>
            </w:r>
            <w:r w:rsidR="000D1199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zym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przedstawia </w:t>
            </w:r>
            <w:r w:rsidR="001F3569" w:rsidRPr="00FF6BCF">
              <w:rPr>
                <w:rFonts w:ascii="Times New Roman" w:hAnsi="Times New Roman" w:cs="Times New Roman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FF6BCF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dzieli rośliny uprawne na zboża, warzywa</w:t>
            </w:r>
            <w:r w:rsidR="00D63CA7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FF6BCF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FF6BCF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FF6BCF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FF6BCF" w:rsidRDefault="00820DBE" w:rsidP="00CF12A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b/>
                <w:sz w:val="18"/>
                <w:szCs w:val="18"/>
                <w:lang w:bidi="pl-PL"/>
              </w:rPr>
              <w:t>Rozdział VIII</w:t>
            </w:r>
            <w:r w:rsidR="001D0699"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r w:rsidRPr="00FF6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FF6BCF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FF6BCF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FF6BCF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FF6BCF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FF6BCF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dokonuje podziału wód na </w:t>
            </w:r>
            <w:r w:rsidR="00D63CA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wody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stojące i </w:t>
            </w:r>
            <w:r w:rsidR="00D63CA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wody 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FF6BCF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przystosowania ryb do życi</w:t>
            </w:r>
            <w:r w:rsidR="007E407D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FF6BCF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FF6BCF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FF6BCF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porównuje warunki życia w wodzie </w:t>
            </w:r>
            <w:r w:rsidR="003E7194" w:rsidRPr="00FF6BCF">
              <w:rPr>
                <w:rFonts w:ascii="Times New Roman" w:hAnsi="Times New Roman" w:cs="Times New Roman"/>
                <w:sz w:val="18"/>
                <w:szCs w:val="18"/>
              </w:rPr>
              <w:t>z warunkami życia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na lądzie</w:t>
            </w:r>
          </w:p>
        </w:tc>
      </w:tr>
      <w:tr w:rsidR="00820DBE" w:rsidRPr="00FF6BCF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FF6BCF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FF6BCF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FF6BCF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FF6BCF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FF6BCF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wanie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ów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ych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FF6BCF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FF6BCF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FF6BCF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podaje nazwy</w:t>
            </w:r>
            <w:r w:rsidR="00CE0A44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typow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  <w:r w:rsidR="00CE0A44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roślin i zwierz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ąt</w:t>
            </w:r>
            <w:r w:rsidR="00CE0A44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żyjąc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  <w:r w:rsidR="00CE0A44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A1151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w całej rzece i w jej </w:t>
            </w:r>
            <w:r w:rsidR="00FF2356" w:rsidRPr="00FF6BCF">
              <w:rPr>
                <w:rFonts w:ascii="Times New Roman" w:hAnsi="Times New Roman" w:cs="Times New Roman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FF6BCF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FF6BCF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FF6BCF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D96766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FF6BCF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odczytuje z mapy nazwę rzeki </w:t>
            </w:r>
            <w:r w:rsidR="00625324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płynącej przez</w:t>
            </w:r>
            <w:r w:rsidR="00596A61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miejscowość, w której </w:t>
            </w:r>
            <w:r w:rsidR="00EA4367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FF6BCF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FF6BCF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FF6BCF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FF6BCF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wanie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ów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ych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FF6BCF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F6B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 w:rsidRPr="00FF6B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ę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zbiornika wodnego</w:t>
            </w: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FF6BCF" w:rsidRDefault="00820DBE" w:rsidP="001F3569">
            <w:pPr>
              <w:pStyle w:val="Akapitzlist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FF6BCF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ascii="Times New Roman" w:eastAsia="Times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Fonts w:ascii="Times New Roman" w:eastAsia="Times" w:hAnsi="Times New Roman" w:cs="Times New Roman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FF6BCF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FF6BCF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FF6BCF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życia </w:t>
            </w:r>
            <w:r w:rsidRPr="00FF6BCF">
              <w:rPr>
                <w:rStyle w:val="A13"/>
                <w:rFonts w:ascii="Times New Roman" w:hAnsi="Times New Roman" w:cs="Times New Roman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FF6BCF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podaje nazwy</w:t>
            </w:r>
            <w:r w:rsidR="00FF2356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typow</w:t>
            </w:r>
            <w:r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  <w:r w:rsidR="00FF2356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roślin i zwierz</w:t>
            </w:r>
            <w:r w:rsidR="007A7AAD" w:rsidRPr="00FF6BCF">
              <w:rPr>
                <w:rFonts w:ascii="Times New Roman" w:hAnsi="Times New Roman" w:cs="Times New Roman"/>
                <w:sz w:val="18"/>
                <w:szCs w:val="18"/>
              </w:rPr>
              <w:t>ąt</w:t>
            </w:r>
            <w:r w:rsidR="00FF2356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żyjąc</w:t>
            </w:r>
            <w:r w:rsidR="007A7AAD" w:rsidRPr="00FF6BCF">
              <w:rPr>
                <w:rFonts w:ascii="Times New Roman" w:hAnsi="Times New Roman" w:cs="Times New Roman"/>
                <w:sz w:val="18"/>
                <w:szCs w:val="18"/>
              </w:rPr>
              <w:t>ych</w:t>
            </w:r>
            <w:r w:rsidR="00FF2356" w:rsidRPr="00FF6BCF">
              <w:rPr>
                <w:rFonts w:ascii="Times New Roman" w:hAnsi="Times New Roman" w:cs="Times New Roman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FF6BCF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roślin i zwierząt do życia w jeziorze</w:t>
            </w:r>
            <w:r w:rsidR="0029513D" w:rsidRPr="00FF6B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FF6BCF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FF6BCF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 w:rsidRPr="00FF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FF6BCF" w:rsidRDefault="00FB4C81" w:rsidP="00F3646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FB4C81" w:rsidRPr="00FF6BCF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FA46C" w14:textId="77777777" w:rsidR="00F91B4C" w:rsidRDefault="00F91B4C" w:rsidP="007B1B87">
      <w:pPr>
        <w:spacing w:after="0" w:line="240" w:lineRule="auto"/>
      </w:pPr>
      <w:r>
        <w:separator/>
      </w:r>
    </w:p>
  </w:endnote>
  <w:endnote w:type="continuationSeparator" w:id="0">
    <w:p w14:paraId="2F0C8B0E" w14:textId="77777777" w:rsidR="00F91B4C" w:rsidRDefault="00F91B4C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876D6DF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A16">
          <w:rPr>
            <w:noProof/>
          </w:rPr>
          <w:t>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E1AF2" w14:textId="77777777" w:rsidR="00F91B4C" w:rsidRDefault="00F91B4C" w:rsidP="007B1B87">
      <w:pPr>
        <w:spacing w:after="0" w:line="240" w:lineRule="auto"/>
      </w:pPr>
      <w:r>
        <w:separator/>
      </w:r>
    </w:p>
  </w:footnote>
  <w:footnote w:type="continuationSeparator" w:id="0">
    <w:p w14:paraId="7D89E6C0" w14:textId="77777777" w:rsidR="00F91B4C" w:rsidRDefault="00F91B4C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16"/>
  </w:num>
  <w:num w:numId="4">
    <w:abstractNumId w:val="35"/>
  </w:num>
  <w:num w:numId="5">
    <w:abstractNumId w:val="5"/>
  </w:num>
  <w:num w:numId="6">
    <w:abstractNumId w:val="37"/>
  </w:num>
  <w:num w:numId="7">
    <w:abstractNumId w:val="6"/>
  </w:num>
  <w:num w:numId="8">
    <w:abstractNumId w:val="28"/>
  </w:num>
  <w:num w:numId="9">
    <w:abstractNumId w:val="30"/>
  </w:num>
  <w:num w:numId="10">
    <w:abstractNumId w:val="23"/>
  </w:num>
  <w:num w:numId="11">
    <w:abstractNumId w:val="26"/>
  </w:num>
  <w:num w:numId="12">
    <w:abstractNumId w:val="10"/>
  </w:num>
  <w:num w:numId="13">
    <w:abstractNumId w:val="34"/>
  </w:num>
  <w:num w:numId="14">
    <w:abstractNumId w:val="14"/>
  </w:num>
  <w:num w:numId="15">
    <w:abstractNumId w:val="38"/>
  </w:num>
  <w:num w:numId="16">
    <w:abstractNumId w:val="3"/>
  </w:num>
  <w:num w:numId="17">
    <w:abstractNumId w:val="19"/>
  </w:num>
  <w:num w:numId="18">
    <w:abstractNumId w:val="22"/>
  </w:num>
  <w:num w:numId="19">
    <w:abstractNumId w:val="24"/>
  </w:num>
  <w:num w:numId="20">
    <w:abstractNumId w:val="32"/>
  </w:num>
  <w:num w:numId="21">
    <w:abstractNumId w:val="21"/>
  </w:num>
  <w:num w:numId="22">
    <w:abstractNumId w:val="25"/>
  </w:num>
  <w:num w:numId="23">
    <w:abstractNumId w:val="39"/>
  </w:num>
  <w:num w:numId="24">
    <w:abstractNumId w:val="2"/>
  </w:num>
  <w:num w:numId="25">
    <w:abstractNumId w:val="11"/>
  </w:num>
  <w:num w:numId="26">
    <w:abstractNumId w:val="1"/>
  </w:num>
  <w:num w:numId="27">
    <w:abstractNumId w:val="15"/>
  </w:num>
  <w:num w:numId="28">
    <w:abstractNumId w:val="12"/>
  </w:num>
  <w:num w:numId="29">
    <w:abstractNumId w:val="17"/>
  </w:num>
  <w:num w:numId="30">
    <w:abstractNumId w:val="20"/>
  </w:num>
  <w:num w:numId="31">
    <w:abstractNumId w:val="36"/>
  </w:num>
  <w:num w:numId="32">
    <w:abstractNumId w:val="31"/>
  </w:num>
  <w:num w:numId="33">
    <w:abstractNumId w:val="9"/>
  </w:num>
  <w:num w:numId="34">
    <w:abstractNumId w:val="13"/>
  </w:num>
  <w:num w:numId="35">
    <w:abstractNumId w:val="8"/>
  </w:num>
  <w:num w:numId="36">
    <w:abstractNumId w:val="7"/>
  </w:num>
  <w:num w:numId="37">
    <w:abstractNumId w:val="40"/>
  </w:num>
  <w:num w:numId="38">
    <w:abstractNumId w:val="29"/>
  </w:num>
  <w:num w:numId="39">
    <w:abstractNumId w:val="18"/>
  </w:num>
  <w:num w:numId="40">
    <w:abstractNumId w:val="0"/>
  </w:num>
  <w:num w:numId="41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C5A16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232E0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7BD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87A1E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416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6E1E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15C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3B90"/>
    <w:rsid w:val="00F87E6B"/>
    <w:rsid w:val="00F9101E"/>
    <w:rsid w:val="00F91B4C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BCF"/>
    <w:rsid w:val="00FF6FEF"/>
    <w:rsid w:val="00FF759B"/>
    <w:rsid w:val="00FF783A"/>
    <w:rsid w:val="00FF7A3F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089C1DCD-F4BE-45B3-A7D2-941996CA0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4606</Words>
  <Characters>27637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Jarosław</cp:lastModifiedBy>
  <cp:revision>3</cp:revision>
  <cp:lastPrinted>2017-09-06T11:26:00Z</cp:lastPrinted>
  <dcterms:created xsi:type="dcterms:W3CDTF">2026-09-08T14:13:00Z</dcterms:created>
  <dcterms:modified xsi:type="dcterms:W3CDTF">2026-09-08T14:13:00Z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